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2D4" w:rsidRDefault="006702D4" w:rsidP="006702D4">
      <w:pPr>
        <w:rPr>
          <w:sz w:val="28"/>
          <w:szCs w:val="28"/>
        </w:rPr>
      </w:pPr>
      <w:bookmarkStart w:id="0" w:name="_GoBack"/>
      <w:bookmarkEnd w:id="0"/>
      <w:r w:rsidRPr="00D70B62">
        <w:rPr>
          <w:sz w:val="28"/>
          <w:szCs w:val="28"/>
        </w:rPr>
        <w:t>Он взял с собой фонарик, перочинный нож, томик Монтеня и карту мира. Оставил на виду записку «Прощайте, я не вернусь никогда».</w:t>
      </w:r>
    </w:p>
    <w:p w:rsidR="006702D4" w:rsidRPr="000C32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Тыс</w:t>
      </w:r>
      <w:r>
        <w:rPr>
          <w:sz w:val="28"/>
          <w:szCs w:val="28"/>
        </w:rPr>
        <w:t>яча подростков ежемесячно убегает из дому и исчезае</w:t>
      </w:r>
      <w:r w:rsidRPr="00D70B62">
        <w:rPr>
          <w:sz w:val="28"/>
          <w:szCs w:val="28"/>
        </w:rPr>
        <w:t>т бесследно.</w:t>
      </w:r>
      <w:r w:rsidRPr="000C3262">
        <w:rPr>
          <w:sz w:val="28"/>
          <w:szCs w:val="28"/>
        </w:rPr>
        <w:t xml:space="preserve"> </w:t>
      </w:r>
      <w:r>
        <w:rPr>
          <w:sz w:val="28"/>
          <w:szCs w:val="28"/>
        </w:rPr>
        <w:t>Ему повезло. Его нашли.</w:t>
      </w:r>
    </w:p>
    <w:p w:rsidR="006702D4" w:rsidRPr="00D70B62" w:rsidRDefault="006702D4" w:rsidP="006702D4">
      <w:pPr>
        <w:rPr>
          <w:rFonts w:ascii="Arial Black" w:hAnsi="Arial Black"/>
          <w:sz w:val="36"/>
          <w:szCs w:val="36"/>
        </w:rPr>
      </w:pPr>
      <w:r w:rsidRPr="00D70B62">
        <w:rPr>
          <w:rFonts w:ascii="Arial Black" w:hAnsi="Arial Black"/>
          <w:sz w:val="36"/>
          <w:szCs w:val="36"/>
        </w:rPr>
        <w:t>Что делать, если ваш ребёнок ушел из дому?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Прислушайтесь к нашим советам. Как ни прискорбно, они могут пригодиться, ибо в наше время любой ребёнок может уйти из дому и не вернуться.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…Положите в разные карманы ребёнка несколько записок, где разборчиво указаны Ф.И.О., адрес и номер телефона, по которому нужно позвонить.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…Не стесняйтесь заранее снять копию зубной карты из стоматологического кабинета и сделать </w:t>
      </w:r>
      <w:proofErr w:type="spellStart"/>
      <w:r w:rsidRPr="00D70B62">
        <w:rPr>
          <w:sz w:val="28"/>
          <w:szCs w:val="28"/>
        </w:rPr>
        <w:t>датокарту</w:t>
      </w:r>
      <w:proofErr w:type="spellEnd"/>
      <w:r w:rsidRPr="00D70B62">
        <w:rPr>
          <w:sz w:val="28"/>
          <w:szCs w:val="28"/>
        </w:rPr>
        <w:t>: нанесите на пальцы тонким слоем типографическую краску и откатите отпечатки на бумаге, а под ними надпишите «левая» и «правая» рука. Если случится трагедия, это поможет идентификации.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…Старайтесь постоянно обращать внимание, в какой одежде ваш ребёнок вышел из дома. В случае розыска вас непременно спросят: как он был одет, сколько ему лет, какие особые приметы.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…К особым приметам относятся: шрамы, родимые пятна любого размера, особенности телосложения, следы травм. Очки, украшения, заколки и т.п. к особым приметам  не относятся.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…Возьмите за правило х</w:t>
      </w:r>
      <w:r>
        <w:rPr>
          <w:sz w:val="28"/>
          <w:szCs w:val="28"/>
        </w:rPr>
        <w:t>отя бы р</w:t>
      </w:r>
      <w:r w:rsidRPr="00D70B62">
        <w:rPr>
          <w:sz w:val="28"/>
          <w:szCs w:val="28"/>
        </w:rPr>
        <w:t>аз в год обновлять фотографию ребёнка в семейном альбоме.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…Подробно интересуйтесь маршрутами передвижения вашего ребёнка.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…Соберите информацию, с кем дружил и в настоящее время поддерживает отношения ваш ребёнок, узнайте адреса и телефоны его товарищей, выявите все сомнительные связи и выясните те места, куда он мог бы уйти или уехать.    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lastRenderedPageBreak/>
        <w:t xml:space="preserve">              …Если подросток ушёл из дому и не вернулся, а все реальные сроки ожидания давно прошли, вы можете попробовать самостоятельно навести справки.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…Не нужно пугаться этих слов, но ищут ребёнка или его тело. Если несчастный случай не зарегистрирован, можно обзвонить все отделения милиции по предполагаемому маршруту следования вашего </w:t>
      </w:r>
      <w:r>
        <w:rPr>
          <w:sz w:val="28"/>
          <w:szCs w:val="28"/>
        </w:rPr>
        <w:t>ребёнка, включая</w:t>
      </w:r>
      <w:r w:rsidRPr="00D70B62">
        <w:rPr>
          <w:sz w:val="28"/>
          <w:szCs w:val="28"/>
        </w:rPr>
        <w:t xml:space="preserve"> вокзалы. Дежурные обязаны ответить: задерживали ли такого подростка или нет. Закон не предусматривает права задержанного на телефонный звонок, кроме случаев задержания не более, чем на три часа за административное правонарушение (ст. 240 КоАП РФ) – тогда подросток имеет полное право сообщить домой или администрации по месту учёбы о своём местонахождении.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 …Обзвоните больницы, родных и знакомых.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 …Если вы обратились в милицию, там обязаны немедленно принять и зарегистрировать заявление и начать розыск «по горячим следам».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>Однако розыскное дело на подростка заводится только спустя трое суток с момента подачи и регистрации заявления. Если мероприятия местного розыска не принесли результатов спустя десять суток, объявляется федеральный розыск. По закону это можно сделать через три месяца, но в зависимости от обстоятельств работники милиции могут объявить федеральный розыск значительно раньше.</w:t>
      </w:r>
    </w:p>
    <w:p w:rsidR="006702D4" w:rsidRPr="00D70B62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 …Когда в </w:t>
      </w:r>
      <w:r>
        <w:rPr>
          <w:sz w:val="28"/>
          <w:szCs w:val="28"/>
        </w:rPr>
        <w:t>полиции</w:t>
      </w:r>
      <w:r w:rsidRPr="00D70B62">
        <w:rPr>
          <w:sz w:val="28"/>
          <w:szCs w:val="28"/>
        </w:rPr>
        <w:t xml:space="preserve"> отказывают в приёме заявления и «по-дружески» советуют подождать недельку, это явное нарушение закона, вы имеете полное право обратиться с жалобой в прокуратуру. Также ваше право обжаловать бездеятельность или неправомерные действия </w:t>
      </w:r>
      <w:r>
        <w:rPr>
          <w:sz w:val="28"/>
          <w:szCs w:val="28"/>
        </w:rPr>
        <w:t>полиции</w:t>
      </w:r>
      <w:r w:rsidRPr="00D70B62">
        <w:rPr>
          <w:sz w:val="28"/>
          <w:szCs w:val="28"/>
        </w:rPr>
        <w:t xml:space="preserve"> в </w:t>
      </w:r>
      <w:r>
        <w:rPr>
          <w:sz w:val="28"/>
          <w:szCs w:val="28"/>
        </w:rPr>
        <w:t>УМВД</w:t>
      </w:r>
      <w:r w:rsidRPr="00D70B62">
        <w:rPr>
          <w:sz w:val="28"/>
          <w:szCs w:val="28"/>
        </w:rPr>
        <w:t xml:space="preserve"> г. Челябинска.</w:t>
      </w:r>
    </w:p>
    <w:p w:rsidR="006702D4" w:rsidRDefault="006702D4" w:rsidP="006702D4">
      <w:pPr>
        <w:rPr>
          <w:sz w:val="28"/>
          <w:szCs w:val="28"/>
        </w:rPr>
      </w:pPr>
      <w:r w:rsidRPr="00D70B62">
        <w:rPr>
          <w:sz w:val="28"/>
          <w:szCs w:val="28"/>
        </w:rPr>
        <w:t xml:space="preserve">               …Чем спокойнее и хладнокровнее вы отнесётесь к этому событию, тем скорее найдёте ребёнка. Суматоха, паника, истерика ещё никого до добра не доводили. Лучше хорошенько вспомните всё, что было до того. О чём вы говорили, спорили, ссорились; всё до последнего слова. Брошенны</w:t>
      </w:r>
      <w:r>
        <w:rPr>
          <w:sz w:val="28"/>
          <w:szCs w:val="28"/>
        </w:rPr>
        <w:t xml:space="preserve">е мимоходом слова – в них может крыться разгадка. Поищите записку, посмотрите, что взял с собой. Почему же он всё-таки убежал? Если не знаете вы, кто знает? </w:t>
      </w:r>
    </w:p>
    <w:p w:rsidR="006702D4" w:rsidRDefault="006702D4" w:rsidP="006702D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…Поговорите с соседями, друзьями и одноклассниками вашего ребёнка. Не пугайте их подозрениями и обвинениями, а то они вам даже то, что знают, не скажут. А знают наверняка. И то, где он прячется, и почему ушёл из дома. И про вас им известно больше, чем вам хотелось бы. Поэтому говорите с ними как можно откровеннее, чтобы больше узнать о своём ребёнке.  </w:t>
      </w:r>
    </w:p>
    <w:p w:rsidR="006702D4" w:rsidRDefault="006702D4" w:rsidP="006702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…Говорят, что, убегая из дому, дети чаще всего прячутся где-то поблизости. И даже не у друзей, а во дворах, и в кустах, в подъезде соседнего дома, откуда видны окна родной квартиры. И обычно через некоторое время возвращаются сами, проголодавшиеся и раскаявшиеся. Не набрасывайтесь на них с упрёками и кулаками, не то вы их однажды потеряете навсегда.</w:t>
      </w:r>
    </w:p>
    <w:p w:rsidR="006702D4" w:rsidRDefault="006702D4" w:rsidP="006702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…Когда вы будете их искать днём с огнём по городу, не злитесь на них – прощайте, и мысли о мщении гоните прочь. Если же чувствуете, что время идёт, а вы не справляетесь, не бойтесь обращаться за помощью к соседям, знакомым, в школу, милицию. Нет в этом ничего страшного, тем более стыдного.</w:t>
      </w:r>
    </w:p>
    <w:p w:rsidR="006702D4" w:rsidRDefault="006702D4" w:rsidP="006702D4">
      <w:pPr>
        <w:rPr>
          <w:sz w:val="28"/>
          <w:szCs w:val="28"/>
        </w:rPr>
      </w:pPr>
    </w:p>
    <w:p w:rsidR="006702D4" w:rsidRDefault="006702D4" w:rsidP="006702D4">
      <w:pPr>
        <w:rPr>
          <w:sz w:val="28"/>
          <w:szCs w:val="28"/>
        </w:rPr>
      </w:pPr>
    </w:p>
    <w:p w:rsidR="006702D4" w:rsidRPr="00223A9E" w:rsidRDefault="006702D4" w:rsidP="006702D4">
      <w:r>
        <w:rPr>
          <w:sz w:val="28"/>
          <w:szCs w:val="28"/>
        </w:rPr>
        <w:t>Из материалов «</w:t>
      </w:r>
      <w:proofErr w:type="spellStart"/>
      <w:r>
        <w:rPr>
          <w:sz w:val="28"/>
          <w:szCs w:val="28"/>
        </w:rPr>
        <w:t>Родеро</w:t>
      </w:r>
      <w:proofErr w:type="spellEnd"/>
      <w:r>
        <w:rPr>
          <w:sz w:val="28"/>
          <w:szCs w:val="28"/>
        </w:rPr>
        <w:t>» -  центра содействия розыску детей.</w:t>
      </w:r>
    </w:p>
    <w:p w:rsidR="00BA6D81" w:rsidRDefault="00BA6D81"/>
    <w:sectPr w:rsidR="00BA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2D4"/>
    <w:rsid w:val="00301638"/>
    <w:rsid w:val="0046412D"/>
    <w:rsid w:val="006702D4"/>
    <w:rsid w:val="00BA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731B5-F927-43F5-8EC5-BDD4B432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 Vivo</cp:lastModifiedBy>
  <cp:revision>2</cp:revision>
  <dcterms:created xsi:type="dcterms:W3CDTF">2021-02-13T06:11:00Z</dcterms:created>
  <dcterms:modified xsi:type="dcterms:W3CDTF">2021-02-13T06:11:00Z</dcterms:modified>
</cp:coreProperties>
</file>